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4E0" w:rsidRDefault="00742E47" w:rsidP="00DA6844">
      <w:pPr>
        <w:tabs>
          <w:tab w:val="left" w:pos="900"/>
          <w:tab w:val="left" w:pos="4140"/>
          <w:tab w:val="left" w:pos="7380"/>
        </w:tabs>
        <w:spacing w:after="120" w:line="360" w:lineRule="auto"/>
        <w:jc w:val="center"/>
        <w:rPr>
          <w:rFonts w:ascii="Times New Roman" w:eastAsia="Times New Roman" w:hAnsi="Times New Roman" w:cs="Times New Roman"/>
          <w:b/>
          <w:sz w:val="40"/>
          <w:szCs w:val="40"/>
        </w:rPr>
      </w:pPr>
      <w:r w:rsidRPr="00742E47">
        <w:rPr>
          <w:rFonts w:ascii="Times New Roman" w:eastAsia="Times New Roman" w:hAnsi="Times New Roman" w:cs="Times New Roman"/>
          <w:b/>
          <w:sz w:val="40"/>
          <w:szCs w:val="40"/>
        </w:rPr>
        <w:t xml:space="preserve">THƯ </w:t>
      </w:r>
      <w:r w:rsidR="005834E0">
        <w:rPr>
          <w:rFonts w:ascii="Times New Roman" w:eastAsia="Times New Roman" w:hAnsi="Times New Roman" w:cs="Times New Roman"/>
          <w:b/>
          <w:sz w:val="40"/>
          <w:szCs w:val="40"/>
        </w:rPr>
        <w:t>MỤC GIỚI THIỆU SÁCH MỚI THÁNG</w:t>
      </w:r>
    </w:p>
    <w:p w:rsidR="00742E47" w:rsidRPr="00742E47" w:rsidRDefault="005834E0" w:rsidP="00DA6844">
      <w:pPr>
        <w:tabs>
          <w:tab w:val="left" w:pos="900"/>
          <w:tab w:val="left" w:pos="4140"/>
          <w:tab w:val="left" w:pos="7380"/>
        </w:tabs>
        <w:spacing w:after="120" w:line="360" w:lineRule="auto"/>
        <w:jc w:val="center"/>
        <w:rPr>
          <w:rFonts w:ascii="Times New Roman" w:eastAsia="Times New Roman" w:hAnsi="Times New Roman" w:cs="Times New Roman"/>
          <w:b/>
          <w:sz w:val="40"/>
          <w:szCs w:val="40"/>
        </w:rPr>
      </w:pPr>
      <w:bookmarkStart w:id="0" w:name="_GoBack"/>
      <w:bookmarkEnd w:id="0"/>
      <w:r>
        <w:rPr>
          <w:rFonts w:ascii="Times New Roman" w:eastAsia="Times New Roman" w:hAnsi="Times New Roman" w:cs="Times New Roman"/>
          <w:b/>
          <w:sz w:val="40"/>
          <w:szCs w:val="40"/>
        </w:rPr>
        <w:t xml:space="preserve"> 2/</w:t>
      </w:r>
      <w:r w:rsidR="00742E47" w:rsidRPr="00742E47">
        <w:rPr>
          <w:rFonts w:ascii="Times New Roman" w:eastAsia="Times New Roman" w:hAnsi="Times New Roman" w:cs="Times New Roman"/>
          <w:b/>
          <w:sz w:val="40"/>
          <w:szCs w:val="40"/>
        </w:rPr>
        <w:t>2018</w:t>
      </w:r>
    </w:p>
    <w:p w:rsidR="004F2759" w:rsidRPr="00742E47" w:rsidRDefault="00C170E1" w:rsidP="00DA6844">
      <w:pPr>
        <w:tabs>
          <w:tab w:val="left" w:pos="900"/>
          <w:tab w:val="left" w:pos="4140"/>
          <w:tab w:val="left" w:pos="7380"/>
        </w:tabs>
        <w:spacing w:after="120" w:line="360" w:lineRule="auto"/>
        <w:jc w:val="center"/>
        <w:rPr>
          <w:rFonts w:ascii="Times New Roman" w:eastAsia="Times New Roman" w:hAnsi="Times New Roman" w:cs="Times New Roman"/>
          <w:b/>
          <w:sz w:val="36"/>
          <w:szCs w:val="36"/>
          <w:u w:val="single"/>
        </w:rPr>
      </w:pPr>
      <w:r w:rsidRPr="00742E47">
        <w:rPr>
          <w:rFonts w:ascii="Times New Roman" w:eastAsia="Times New Roman" w:hAnsi="Times New Roman" w:cs="Times New Roman"/>
          <w:b/>
          <w:sz w:val="36"/>
          <w:szCs w:val="36"/>
          <w:u w:val="single"/>
        </w:rPr>
        <w:t>KINH TẾ HỌC</w:t>
      </w:r>
    </w:p>
    <w:p w:rsidR="00C170E1" w:rsidRDefault="00C170E1" w:rsidP="00DA6844">
      <w:pPr>
        <w:pStyle w:val="ListParagraph"/>
        <w:numPr>
          <w:ilvl w:val="0"/>
          <w:numId w:val="3"/>
        </w:numPr>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C4C2F">
        <w:rPr>
          <w:rFonts w:ascii="Times New Roman" w:eastAsia="Times New Roman" w:hAnsi="Times New Roman" w:cs="Times New Roman"/>
          <w:b/>
          <w:sz w:val="26"/>
          <w:szCs w:val="26"/>
        </w:rPr>
        <w:t>Kinh tế Phát triển</w:t>
      </w:r>
      <w:r>
        <w:rPr>
          <w:rFonts w:ascii="Times New Roman" w:eastAsia="Times New Roman" w:hAnsi="Times New Roman" w:cs="Times New Roman"/>
          <w:b/>
          <w:sz w:val="26"/>
          <w:szCs w:val="26"/>
        </w:rPr>
        <w:t xml:space="preserve"> =</w:t>
      </w:r>
      <w:r w:rsidRPr="007C4C2F">
        <w:t xml:space="preserve"> </w:t>
      </w:r>
      <w:r w:rsidRPr="007C4C2F">
        <w:rPr>
          <w:rFonts w:ascii="Times New Roman" w:eastAsia="Times New Roman" w:hAnsi="Times New Roman" w:cs="Times New Roman"/>
          <w:b/>
          <w:sz w:val="26"/>
          <w:szCs w:val="26"/>
        </w:rPr>
        <w:t>Development Economics</w:t>
      </w:r>
      <w:r w:rsidRPr="007654FE">
        <w:rPr>
          <w:rFonts w:ascii="Times New Roman" w:eastAsia="Times New Roman" w:hAnsi="Times New Roman" w:cs="Times New Roman"/>
          <w:b/>
          <w:sz w:val="26"/>
          <w:szCs w:val="26"/>
        </w:rPr>
        <w:t xml:space="preserve">/ </w:t>
      </w:r>
      <w:r w:rsidRPr="007C4C2F">
        <w:rPr>
          <w:rFonts w:ascii="Times New Roman" w:eastAsia="Times New Roman" w:hAnsi="Times New Roman" w:cs="Times New Roman"/>
          <w:sz w:val="26"/>
          <w:szCs w:val="26"/>
        </w:rPr>
        <w:t>Nguyễn Văn Dung</w:t>
      </w:r>
      <w:r w:rsidRPr="007654FE">
        <w:rPr>
          <w:rFonts w:ascii="Times New Roman" w:eastAsia="Times New Roman" w:hAnsi="Times New Roman" w:cs="Times New Roman"/>
          <w:sz w:val="26"/>
          <w:szCs w:val="26"/>
        </w:rPr>
        <w:t>.- Tp. Hồ Chí Minh</w:t>
      </w:r>
      <w:r>
        <w:rPr>
          <w:rFonts w:ascii="Times New Roman" w:eastAsia="Times New Roman" w:hAnsi="Times New Roman" w:cs="Times New Roman"/>
          <w:sz w:val="26"/>
          <w:szCs w:val="26"/>
        </w:rPr>
        <w:t>.</w:t>
      </w:r>
      <w:r w:rsidRPr="007654FE">
        <w:rPr>
          <w:rFonts w:ascii="Times New Roman" w:eastAsia="Times New Roman" w:hAnsi="Times New Roman" w:cs="Times New Roman"/>
          <w:sz w:val="26"/>
          <w:szCs w:val="26"/>
        </w:rPr>
        <w:t xml:space="preserve">: </w:t>
      </w:r>
      <w:r w:rsidRPr="007C4C2F">
        <w:rPr>
          <w:rFonts w:ascii="Times New Roman" w:eastAsia="Times New Roman" w:hAnsi="Times New Roman" w:cs="Times New Roman"/>
          <w:sz w:val="26"/>
          <w:szCs w:val="26"/>
        </w:rPr>
        <w:t>Phương Đông</w:t>
      </w:r>
      <w:r>
        <w:rPr>
          <w:rFonts w:ascii="Times New Roman" w:eastAsia="Times New Roman" w:hAnsi="Times New Roman" w:cs="Times New Roman"/>
          <w:sz w:val="26"/>
          <w:szCs w:val="26"/>
        </w:rPr>
        <w:t>, 2012.- 385tr.; 24</w:t>
      </w:r>
      <w:r w:rsidRPr="007654FE">
        <w:rPr>
          <w:rFonts w:ascii="Times New Roman" w:eastAsia="Times New Roman" w:hAnsi="Times New Roman" w:cs="Times New Roman"/>
          <w:sz w:val="26"/>
          <w:szCs w:val="26"/>
        </w:rPr>
        <w:t>cm</w:t>
      </w:r>
    </w:p>
    <w:p w:rsidR="00C170E1" w:rsidRPr="00C170E1"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7C4C2F">
        <w:rPr>
          <w:rFonts w:ascii="Times New Roman" w:eastAsia="Times New Roman" w:hAnsi="Times New Roman" w:cs="Times New Roman"/>
          <w:sz w:val="26"/>
          <w:szCs w:val="26"/>
        </w:rPr>
        <w:t>Quyển sách gồm các phần: Tóm tắt lý thuyết, Câu hỏi trắc nghiệm và đáp án, Bài tập và đáp án với các chủ đề-Chương 1: Tổng quan và các số đo phát triển kinh tế-Chương 2: Các lý thuyết phát triển kinh tế-Chương 3: Nghèo đói, bất bình đẳng và phát triển kinh tế</w:t>
      </w:r>
      <w:r>
        <w:rPr>
          <w:rFonts w:ascii="Times New Roman" w:eastAsia="Times New Roman" w:hAnsi="Times New Roman" w:cs="Times New Roman"/>
          <w:sz w:val="26"/>
          <w:szCs w:val="26"/>
        </w:rPr>
        <w:t>, …</w:t>
      </w:r>
      <w:r w:rsidRPr="00C170E1">
        <w:rPr>
          <w:rFonts w:ascii="Times New Roman" w:eastAsia="Times New Roman" w:hAnsi="Times New Roman" w:cs="Times New Roman"/>
          <w:sz w:val="26"/>
          <w:szCs w:val="26"/>
        </w:rPr>
        <w:t xml:space="preserve"> </w:t>
      </w:r>
    </w:p>
    <w:p w:rsidR="0069758F"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330</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1401BE">
        <w:rPr>
          <w:rFonts w:ascii="Times New Roman" w:eastAsia="Times New Roman" w:hAnsi="Times New Roman" w:cs="Times New Roman"/>
          <w:b/>
          <w:sz w:val="26"/>
          <w:szCs w:val="26"/>
        </w:rPr>
        <w:t>6.5</w:t>
      </w:r>
    </w:p>
    <w:p w:rsidR="00C170E1"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S025261-S025263</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DD4E6F" w:rsidRDefault="00DD4E6F" w:rsidP="00DA6844">
      <w:pPr>
        <w:pStyle w:val="ListParagraph"/>
        <w:numPr>
          <w:ilvl w:val="0"/>
          <w:numId w:val="3"/>
        </w:numPr>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6C431C">
        <w:rPr>
          <w:rFonts w:ascii="Times New Roman" w:eastAsia="Times New Roman" w:hAnsi="Times New Roman" w:cs="Times New Roman"/>
          <w:b/>
          <w:sz w:val="26"/>
          <w:szCs w:val="26"/>
        </w:rPr>
        <w:t>Phương pháp nghiên cứu kinh tế &amp; viết luận văn thạc sĩ</w:t>
      </w:r>
      <w:r>
        <w:rPr>
          <w:rFonts w:ascii="Times New Roman" w:eastAsia="Times New Roman" w:hAnsi="Times New Roman" w:cs="Times New Roman"/>
          <w:b/>
          <w:sz w:val="26"/>
          <w:szCs w:val="26"/>
        </w:rPr>
        <w:t xml:space="preserve"> / </w:t>
      </w:r>
      <w:r w:rsidRPr="006C431C">
        <w:rPr>
          <w:rFonts w:ascii="Times New Roman" w:eastAsia="Times New Roman" w:hAnsi="Times New Roman" w:cs="Times New Roman"/>
          <w:sz w:val="26"/>
          <w:szCs w:val="26"/>
        </w:rPr>
        <w:t>Đinh Phi Hổ</w:t>
      </w:r>
      <w:r w:rsidRPr="007654FE">
        <w:rPr>
          <w:rFonts w:ascii="Times New Roman" w:eastAsia="Times New Roman" w:hAnsi="Times New Roman" w:cs="Times New Roman"/>
          <w:sz w:val="26"/>
          <w:szCs w:val="26"/>
        </w:rPr>
        <w:t xml:space="preserve">.- </w:t>
      </w:r>
      <w:r w:rsidRPr="00A46E8F">
        <w:rPr>
          <w:rFonts w:ascii="Times New Roman" w:eastAsia="Times New Roman" w:hAnsi="Times New Roman" w:cs="Times New Roman"/>
          <w:sz w:val="26"/>
          <w:szCs w:val="26"/>
        </w:rPr>
        <w:t>Tp. Hồ Chí Minh</w:t>
      </w:r>
      <w:r w:rsidRPr="007654FE">
        <w:rPr>
          <w:rFonts w:ascii="Times New Roman" w:eastAsia="Times New Roman" w:hAnsi="Times New Roman" w:cs="Times New Roman"/>
          <w:sz w:val="26"/>
          <w:szCs w:val="26"/>
        </w:rPr>
        <w:t xml:space="preserve">: </w:t>
      </w:r>
      <w:r w:rsidRPr="00A46E8F">
        <w:rPr>
          <w:rFonts w:ascii="Times New Roman" w:eastAsia="Times New Roman" w:hAnsi="Times New Roman" w:cs="Times New Roman"/>
          <w:sz w:val="26"/>
          <w:szCs w:val="26"/>
        </w:rPr>
        <w:t>Phương Đông</w:t>
      </w:r>
      <w:r w:rsidRPr="007654FE">
        <w:rPr>
          <w:rFonts w:ascii="Times New Roman" w:eastAsia="Times New Roman" w:hAnsi="Times New Roman" w:cs="Times New Roman"/>
          <w:sz w:val="26"/>
          <w:szCs w:val="26"/>
        </w:rPr>
        <w:t>, 201</w:t>
      </w:r>
      <w:r>
        <w:rPr>
          <w:rFonts w:ascii="Times New Roman" w:eastAsia="Times New Roman" w:hAnsi="Times New Roman" w:cs="Times New Roman"/>
          <w:sz w:val="26"/>
          <w:szCs w:val="26"/>
        </w:rPr>
        <w:t>4</w:t>
      </w:r>
      <w:r w:rsidRPr="007654F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598tr.; 24</w:t>
      </w:r>
      <w:r w:rsidRPr="007654FE">
        <w:rPr>
          <w:rFonts w:ascii="Times New Roman" w:eastAsia="Times New Roman" w:hAnsi="Times New Roman" w:cs="Times New Roman"/>
          <w:sz w:val="26"/>
          <w:szCs w:val="26"/>
        </w:rPr>
        <w:t>cm</w:t>
      </w:r>
    </w:p>
    <w:p w:rsidR="00DD4E6F"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7E4BF4">
        <w:rPr>
          <w:rFonts w:ascii="Times New Roman" w:eastAsia="Times New Roman" w:hAnsi="Times New Roman" w:cs="Times New Roman"/>
          <w:sz w:val="26"/>
          <w:szCs w:val="26"/>
        </w:rPr>
        <w:t>Giới thiệu tổng quan về phương pháp và quy trình nghiên cứu, cách viết đề cương và luận văn thạc sĩ, các công cụ phân tích cho nhà nghiên cứu</w:t>
      </w:r>
    </w:p>
    <w:p w:rsidR="00DD4E6F" w:rsidRPr="007E4BF4"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7E4BF4">
        <w:rPr>
          <w:rFonts w:ascii="Times New Roman" w:hAnsi="Times New Roman" w:cs="Times New Roman"/>
          <w:sz w:val="26"/>
          <w:szCs w:val="26"/>
        </w:rPr>
        <w:t>Kinh tế học--Phương pháp nghiên cứu;</w:t>
      </w:r>
      <w:r>
        <w:rPr>
          <w:rFonts w:ascii="Times New Roman" w:hAnsi="Times New Roman" w:cs="Times New Roman"/>
          <w:sz w:val="26"/>
          <w:szCs w:val="26"/>
        </w:rPr>
        <w:t xml:space="preserve"> </w:t>
      </w:r>
      <w:r w:rsidRPr="007E4BF4">
        <w:rPr>
          <w:rFonts w:ascii="Times New Roman" w:hAnsi="Times New Roman" w:cs="Times New Roman"/>
          <w:sz w:val="26"/>
          <w:szCs w:val="26"/>
        </w:rPr>
        <w:t>Kinh tế học--Phương pháp thống kê--Xử lý dữ liệu</w:t>
      </w:r>
    </w:p>
    <w:p w:rsidR="00DD4E6F" w:rsidRPr="007654FE" w:rsidRDefault="00DD4E6F"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4B2BB9">
        <w:rPr>
          <w:rFonts w:ascii="Times New Roman" w:eastAsia="Times New Roman" w:hAnsi="Times New Roman" w:cs="Times New Roman"/>
          <w:sz w:val="26"/>
          <w:szCs w:val="26"/>
        </w:rPr>
        <w:t>330.072</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1401BE">
        <w:rPr>
          <w:rFonts w:ascii="Times New Roman" w:eastAsia="Times New Roman" w:hAnsi="Times New Roman" w:cs="Times New Roman"/>
          <w:b/>
          <w:sz w:val="26"/>
          <w:szCs w:val="26"/>
        </w:rPr>
        <w:t>6.2</w:t>
      </w:r>
    </w:p>
    <w:p w:rsidR="0069758F" w:rsidRPr="0069758F" w:rsidRDefault="00DD4E6F" w:rsidP="0069758F">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5417-</w:t>
      </w:r>
      <w:r w:rsidRPr="00BF576C">
        <w:t xml:space="preserve"> </w:t>
      </w:r>
      <w:r w:rsidRPr="00BF576C">
        <w:rPr>
          <w:rFonts w:ascii="Times New Roman" w:eastAsia="Times New Roman" w:hAnsi="Times New Roman" w:cs="Times New Roman"/>
          <w:sz w:val="26"/>
          <w:szCs w:val="26"/>
        </w:rPr>
        <w:t>S02</w:t>
      </w:r>
      <w:r>
        <w:rPr>
          <w:rFonts w:ascii="Times New Roman" w:eastAsia="Times New Roman" w:hAnsi="Times New Roman" w:cs="Times New Roman"/>
          <w:sz w:val="26"/>
          <w:szCs w:val="26"/>
        </w:rPr>
        <w:t>5419</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DD4E6F" w:rsidP="00DA6844">
      <w:pPr>
        <w:pStyle w:val="ListParagraph"/>
        <w:tabs>
          <w:tab w:val="left" w:pos="900"/>
          <w:tab w:val="left" w:pos="4140"/>
          <w:tab w:val="left" w:pos="7380"/>
        </w:tabs>
        <w:spacing w:after="120" w:line="360" w:lineRule="auto"/>
        <w:ind w:hanging="294"/>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3</w:t>
      </w:r>
      <w:r w:rsidR="008E2EB5">
        <w:rPr>
          <w:rFonts w:ascii="Times New Roman" w:eastAsia="Times New Roman" w:hAnsi="Times New Roman" w:cs="Times New Roman"/>
          <w:b/>
          <w:sz w:val="26"/>
          <w:szCs w:val="26"/>
        </w:rPr>
        <w:t xml:space="preserve">. </w:t>
      </w:r>
      <w:r w:rsidR="008E2EB5" w:rsidRPr="00B024DC">
        <w:rPr>
          <w:rFonts w:ascii="Times New Roman" w:eastAsia="Times New Roman" w:hAnsi="Times New Roman" w:cs="Times New Roman"/>
          <w:b/>
          <w:sz w:val="26"/>
          <w:szCs w:val="26"/>
        </w:rPr>
        <w:t>Thị trường tài chính</w:t>
      </w:r>
      <w:r w:rsidR="008E2EB5">
        <w:rPr>
          <w:rFonts w:ascii="Times New Roman" w:eastAsia="Times New Roman" w:hAnsi="Times New Roman" w:cs="Times New Roman"/>
          <w:b/>
          <w:sz w:val="26"/>
          <w:szCs w:val="26"/>
        </w:rPr>
        <w:t xml:space="preserve"> = </w:t>
      </w:r>
      <w:r w:rsidR="008E2EB5" w:rsidRPr="00B024DC">
        <w:rPr>
          <w:rFonts w:ascii="Times New Roman" w:eastAsia="Times New Roman" w:hAnsi="Times New Roman" w:cs="Times New Roman"/>
          <w:sz w:val="26"/>
          <w:szCs w:val="26"/>
        </w:rPr>
        <w:t>Financial Markets</w:t>
      </w:r>
      <w:r w:rsidR="008E2EB5">
        <w:rPr>
          <w:rFonts w:ascii="Times New Roman" w:eastAsia="Times New Roman" w:hAnsi="Times New Roman" w:cs="Times New Roman"/>
          <w:b/>
          <w:sz w:val="26"/>
          <w:szCs w:val="26"/>
        </w:rPr>
        <w:t xml:space="preserve">/ </w:t>
      </w:r>
      <w:r w:rsidR="008E2EB5" w:rsidRPr="00B024DC">
        <w:rPr>
          <w:rFonts w:ascii="Times New Roman" w:eastAsia="Times New Roman" w:hAnsi="Times New Roman" w:cs="Times New Roman"/>
          <w:sz w:val="26"/>
          <w:szCs w:val="26"/>
        </w:rPr>
        <w:t>Nguyễn Đăng Dờn (chủ biên), … [và những người khác]</w:t>
      </w:r>
      <w:r w:rsidR="008E2EB5">
        <w:rPr>
          <w:rFonts w:ascii="Times New Roman" w:eastAsia="Times New Roman" w:hAnsi="Times New Roman" w:cs="Times New Roman"/>
          <w:sz w:val="26"/>
          <w:szCs w:val="26"/>
        </w:rPr>
        <w:t>.-</w:t>
      </w:r>
      <w:r w:rsidR="008E2EB5">
        <w:t xml:space="preserve"> </w:t>
      </w:r>
      <w:r w:rsidR="008E2EB5" w:rsidRPr="00533DDF">
        <w:rPr>
          <w:rFonts w:ascii="Times New Roman" w:hAnsi="Times New Roman" w:cs="Times New Roman"/>
          <w:sz w:val="26"/>
          <w:szCs w:val="26"/>
        </w:rPr>
        <w:t>Tái bản lần 1</w:t>
      </w:r>
      <w:r w:rsidR="008E2EB5">
        <w:rPr>
          <w:rFonts w:ascii="Times New Roman" w:hAnsi="Times New Roman" w:cs="Times New Roman"/>
          <w:sz w:val="26"/>
          <w:szCs w:val="26"/>
        </w:rPr>
        <w:t xml:space="preserve">.- </w:t>
      </w:r>
      <w:r w:rsidR="008E2EB5" w:rsidRPr="00533DDF">
        <w:rPr>
          <w:rFonts w:ascii="Times New Roman" w:eastAsia="Times New Roman" w:hAnsi="Times New Roman" w:cs="Times New Roman"/>
          <w:sz w:val="26"/>
          <w:szCs w:val="26"/>
        </w:rPr>
        <w:t>Tp</w:t>
      </w:r>
      <w:r w:rsidR="008E2EB5" w:rsidRPr="00B024DC">
        <w:rPr>
          <w:rFonts w:ascii="Times New Roman" w:eastAsia="Times New Roman" w:hAnsi="Times New Roman" w:cs="Times New Roman"/>
          <w:sz w:val="26"/>
          <w:szCs w:val="26"/>
        </w:rPr>
        <w:t>. Hồ Chí Minh</w:t>
      </w:r>
      <w:r w:rsidR="008E2EB5" w:rsidRPr="007D719A">
        <w:rPr>
          <w:rFonts w:ascii="Times New Roman" w:eastAsia="Times New Roman" w:hAnsi="Times New Roman" w:cs="Times New Roman"/>
          <w:sz w:val="26"/>
          <w:szCs w:val="26"/>
        </w:rPr>
        <w:t xml:space="preserve">.: </w:t>
      </w:r>
      <w:r w:rsidR="008E2EB5" w:rsidRPr="00533DDF">
        <w:rPr>
          <w:rFonts w:ascii="Times New Roman" w:eastAsia="Times New Roman" w:hAnsi="Times New Roman" w:cs="Times New Roman"/>
          <w:sz w:val="26"/>
          <w:szCs w:val="26"/>
        </w:rPr>
        <w:t>Phương Đông</w:t>
      </w:r>
      <w:r w:rsidR="008E2EB5">
        <w:rPr>
          <w:rFonts w:ascii="Times New Roman" w:eastAsia="Times New Roman" w:hAnsi="Times New Roman" w:cs="Times New Roman"/>
          <w:sz w:val="26"/>
          <w:szCs w:val="26"/>
        </w:rPr>
        <w:t>, 2012.- 326tr.;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Giới thiệu tổng quan về thị trường tài chính, thị trường tiền tệ, thị trường hối đoái, thị trường chứng khoán và hệ thống tài chính</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4E0C25">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Thị trường tài chính</w:t>
      </w:r>
      <w:r>
        <w:rPr>
          <w:rFonts w:ascii="Times New Roman" w:eastAsia="Times New Roman" w:hAnsi="Times New Roman" w:cs="Times New Roman"/>
          <w:sz w:val="26"/>
          <w:szCs w:val="26"/>
        </w:rPr>
        <w:t xml:space="preserve">; </w:t>
      </w:r>
      <w:r w:rsidRPr="00533DDF">
        <w:rPr>
          <w:rFonts w:ascii="Times New Roman" w:eastAsia="Times New Roman" w:hAnsi="Times New Roman" w:cs="Times New Roman"/>
          <w:sz w:val="26"/>
          <w:szCs w:val="26"/>
        </w:rPr>
        <w:t>Tài chính</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B024DC">
        <w:rPr>
          <w:rFonts w:ascii="Times New Roman" w:eastAsia="Times New Roman" w:hAnsi="Times New Roman" w:cs="Times New Roman"/>
          <w:sz w:val="26"/>
          <w:szCs w:val="26"/>
        </w:rPr>
        <w:t>332</w:t>
      </w:r>
      <w:r>
        <w:rPr>
          <w:rFonts w:ascii="Times New Roman" w:eastAsia="Times New Roman" w:hAnsi="Times New Roman" w:cs="Times New Roman"/>
          <w:b/>
          <w:sz w:val="26"/>
          <w:szCs w:val="26"/>
        </w:rPr>
        <w:tab/>
        <w:t xml:space="preserve">                                                 </w:t>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S025363-S025365</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p>
    <w:p w:rsidR="00C170E1" w:rsidRPr="00DD4E6F" w:rsidRDefault="00DD4E6F" w:rsidP="0069758F">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4. </w:t>
      </w:r>
      <w:r w:rsidR="00C170E1" w:rsidRPr="00DD4E6F">
        <w:rPr>
          <w:rFonts w:ascii="Times New Roman" w:eastAsia="Times New Roman" w:hAnsi="Times New Roman" w:cs="Times New Roman"/>
          <w:b/>
          <w:sz w:val="26"/>
          <w:szCs w:val="26"/>
        </w:rPr>
        <w:t xml:space="preserve">Toán tài chính: Hệ thống lý thuyết - bài tập và bài giải / </w:t>
      </w:r>
      <w:r w:rsidR="00C170E1" w:rsidRPr="00DD4E6F">
        <w:rPr>
          <w:rFonts w:ascii="Times New Roman" w:eastAsia="Times New Roman" w:hAnsi="Times New Roman" w:cs="Times New Roman"/>
          <w:sz w:val="26"/>
          <w:szCs w:val="26"/>
        </w:rPr>
        <w:t xml:space="preserve">Bùi Hữu Phước.- Tp. </w:t>
      </w:r>
      <w:r>
        <w:rPr>
          <w:rFonts w:ascii="Times New Roman" w:eastAsia="Times New Roman" w:hAnsi="Times New Roman" w:cs="Times New Roman"/>
          <w:sz w:val="26"/>
          <w:szCs w:val="26"/>
        </w:rPr>
        <w:t xml:space="preserve"> </w:t>
      </w:r>
      <w:r w:rsidR="00C170E1" w:rsidRPr="00DD4E6F">
        <w:rPr>
          <w:rFonts w:ascii="Times New Roman" w:eastAsia="Times New Roman" w:hAnsi="Times New Roman" w:cs="Times New Roman"/>
          <w:sz w:val="26"/>
          <w:szCs w:val="26"/>
        </w:rPr>
        <w:t>Hồ Chí Minh.: Phương Đông, 2012.- 230tr.; 24cm</w:t>
      </w:r>
    </w:p>
    <w:p w:rsidR="00C170E1" w:rsidRPr="00283CF0"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410B92">
        <w:rPr>
          <w:rFonts w:ascii="Times New Roman" w:eastAsia="Times New Roman" w:hAnsi="Times New Roman" w:cs="Times New Roman"/>
          <w:sz w:val="26"/>
          <w:szCs w:val="26"/>
        </w:rPr>
        <w:t>Quyển sách gồm các phần Bài tập, Bài giải với các chủ đề được đề cập Chương 1: Lãi đơn-Chương 2: Lãi kép-Chương 3: Chuỗi tiền tệ-Chương 4: Tài khoản vãng lai-Chương 5: Chiết khấu thương hiệu-Chương 6: Vay thông thường-Chương 7: Trái phiếu-Chương 8: Đầu tư dài hạn trong doanh nghiệp-Chương 9: Định giá chứng khoán-Chương 10: Các công cụ hỗ trợ trong tính toán tài chính</w:t>
      </w:r>
      <w:r w:rsidRPr="00D65086">
        <w:rPr>
          <w:rFonts w:ascii="Times New Roman" w:eastAsia="Times New Roman" w:hAnsi="Times New Roman" w:cs="Times New Roman"/>
          <w:sz w:val="26"/>
          <w:szCs w:val="26"/>
        </w:rPr>
        <w:t>.</w:t>
      </w:r>
    </w:p>
    <w:p w:rsidR="00C170E1"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410B92">
        <w:rPr>
          <w:rFonts w:ascii="Times New Roman" w:eastAsia="Times New Roman" w:hAnsi="Times New Roman" w:cs="Times New Roman"/>
          <w:sz w:val="26"/>
          <w:szCs w:val="26"/>
        </w:rPr>
        <w:t>Toán kinh tế</w:t>
      </w:r>
      <w:r>
        <w:rPr>
          <w:rFonts w:ascii="Times New Roman" w:eastAsia="Times New Roman" w:hAnsi="Times New Roman" w:cs="Times New Roman"/>
          <w:sz w:val="26"/>
          <w:szCs w:val="26"/>
        </w:rPr>
        <w:t xml:space="preserve">; </w:t>
      </w:r>
      <w:r w:rsidRPr="00410B92">
        <w:rPr>
          <w:rFonts w:ascii="Times New Roman" w:eastAsia="Times New Roman" w:hAnsi="Times New Roman" w:cs="Times New Roman"/>
          <w:sz w:val="26"/>
          <w:szCs w:val="26"/>
        </w:rPr>
        <w:t>Kinh tế--Ứng dụng toán học</w:t>
      </w:r>
    </w:p>
    <w:p w:rsidR="00C170E1" w:rsidRPr="007654FE" w:rsidRDefault="00C170E1"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Pr>
          <w:rFonts w:ascii="Times New Roman" w:eastAsia="Times New Roman" w:hAnsi="Times New Roman" w:cs="Times New Roman"/>
          <w:sz w:val="26"/>
          <w:szCs w:val="26"/>
        </w:rPr>
        <w:t>332.04</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1401BE">
        <w:rPr>
          <w:rFonts w:ascii="Times New Roman" w:eastAsia="Times New Roman" w:hAnsi="Times New Roman" w:cs="Times New Roman"/>
          <w:b/>
          <w:sz w:val="26"/>
          <w:szCs w:val="26"/>
        </w:rPr>
        <w:t>6.5</w:t>
      </w:r>
    </w:p>
    <w:p w:rsidR="008E2EB5" w:rsidRPr="0069758F" w:rsidRDefault="00C170E1" w:rsidP="0069758F">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 xml:space="preserve">S025270-S025272     </w:t>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8E2EB5" w:rsidRDefault="00DD4E6F" w:rsidP="0069758F">
      <w:pPr>
        <w:pStyle w:val="ListParagraph"/>
        <w:tabs>
          <w:tab w:val="left" w:pos="900"/>
          <w:tab w:val="left" w:pos="4140"/>
          <w:tab w:val="left" w:pos="7380"/>
        </w:tabs>
        <w:spacing w:after="120" w:line="360" w:lineRule="auto"/>
        <w:ind w:left="709" w:hanging="283"/>
        <w:jc w:val="both"/>
        <w:rPr>
          <w:rFonts w:ascii="Times New Roman" w:eastAsia="Times New Roman" w:hAnsi="Times New Roman" w:cs="Times New Roman"/>
          <w:sz w:val="26"/>
          <w:szCs w:val="26"/>
        </w:rPr>
      </w:pPr>
      <w:r w:rsidRPr="00DD4E6F">
        <w:rPr>
          <w:rFonts w:ascii="Times New Roman" w:eastAsia="Times New Roman" w:hAnsi="Times New Roman" w:cs="Times New Roman"/>
          <w:b/>
          <w:sz w:val="26"/>
          <w:szCs w:val="26"/>
        </w:rPr>
        <w:t>5</w:t>
      </w:r>
      <w:r w:rsidR="008E2EB5">
        <w:rPr>
          <w:rFonts w:ascii="Times New Roman" w:eastAsia="Times New Roman" w:hAnsi="Times New Roman" w:cs="Times New Roman"/>
          <w:sz w:val="26"/>
          <w:szCs w:val="26"/>
        </w:rPr>
        <w:t xml:space="preserve">. </w:t>
      </w:r>
      <w:r w:rsidR="008E2EB5" w:rsidRPr="00FA4040">
        <w:rPr>
          <w:rFonts w:ascii="Times New Roman" w:eastAsia="Times New Roman" w:hAnsi="Times New Roman" w:cs="Times New Roman"/>
          <w:b/>
          <w:sz w:val="26"/>
          <w:szCs w:val="26"/>
        </w:rPr>
        <w:t>Tài chính quốc tế</w:t>
      </w:r>
      <w:r w:rsidR="008E2EB5">
        <w:rPr>
          <w:rFonts w:ascii="Times New Roman" w:eastAsia="Times New Roman" w:hAnsi="Times New Roman" w:cs="Times New Roman"/>
          <w:b/>
          <w:sz w:val="26"/>
          <w:szCs w:val="26"/>
        </w:rPr>
        <w:t xml:space="preserve">/ </w:t>
      </w:r>
      <w:r w:rsidR="008E2EB5" w:rsidRPr="00FA4040">
        <w:rPr>
          <w:rFonts w:ascii="Times New Roman" w:eastAsia="Times New Roman" w:hAnsi="Times New Roman" w:cs="Times New Roman"/>
          <w:sz w:val="26"/>
          <w:szCs w:val="26"/>
        </w:rPr>
        <w:t>Phan Thị Cúc, … [và những người khác]</w:t>
      </w:r>
      <w:r w:rsidR="008E2EB5">
        <w:rPr>
          <w:rFonts w:ascii="Times New Roman" w:eastAsia="Times New Roman" w:hAnsi="Times New Roman" w:cs="Times New Roman"/>
          <w:sz w:val="26"/>
          <w:szCs w:val="26"/>
        </w:rPr>
        <w:t xml:space="preserve">.- </w:t>
      </w:r>
      <w:r w:rsidR="008E2EB5" w:rsidRPr="00CF088C">
        <w:rPr>
          <w:rFonts w:ascii="Times New Roman" w:eastAsia="Times New Roman" w:hAnsi="Times New Roman" w:cs="Times New Roman"/>
          <w:sz w:val="26"/>
          <w:szCs w:val="26"/>
        </w:rPr>
        <w:t>Tái bản lần ba</w:t>
      </w:r>
      <w:r w:rsidR="008E2EB5">
        <w:rPr>
          <w:rFonts w:ascii="Times New Roman" w:eastAsia="Times New Roman" w:hAnsi="Times New Roman" w:cs="Times New Roman"/>
          <w:sz w:val="26"/>
          <w:szCs w:val="26"/>
        </w:rPr>
        <w:t>.- Tp. Hồ Chí Minh</w:t>
      </w:r>
      <w:r w:rsidR="008E2EB5" w:rsidRPr="007D719A">
        <w:rPr>
          <w:rFonts w:ascii="Times New Roman" w:eastAsia="Times New Roman" w:hAnsi="Times New Roman" w:cs="Times New Roman"/>
          <w:sz w:val="26"/>
          <w:szCs w:val="26"/>
        </w:rPr>
        <w:t xml:space="preserve">.: </w:t>
      </w:r>
      <w:r w:rsidR="008E2EB5" w:rsidRPr="00FA4040">
        <w:rPr>
          <w:rFonts w:ascii="Times New Roman" w:eastAsia="Times New Roman" w:hAnsi="Times New Roman" w:cs="Times New Roman"/>
          <w:sz w:val="26"/>
          <w:szCs w:val="26"/>
        </w:rPr>
        <w:t>Đại học Quốc gia Tp.HCM</w:t>
      </w:r>
      <w:r w:rsidR="008E2EB5">
        <w:rPr>
          <w:rFonts w:ascii="Times New Roman" w:eastAsia="Times New Roman" w:hAnsi="Times New Roman" w:cs="Times New Roman"/>
          <w:sz w:val="26"/>
          <w:szCs w:val="26"/>
        </w:rPr>
        <w:t>, 2010.- 487tr.; 24cm.</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088C">
        <w:rPr>
          <w:rFonts w:ascii="Times New Roman" w:eastAsia="Times New Roman" w:hAnsi="Times New Roman" w:cs="Times New Roman"/>
          <w:b/>
          <w:sz w:val="26"/>
          <w:szCs w:val="26"/>
        </w:rPr>
        <w:t>Tóm tắt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Tổng quan về tài chính quốc tế, tỉ giá hối đoái và các hoạt động tài chính quốc tế như: chu chuyển vốn quốc tế, tài trợ quốc tế của chính phủ, đầu tư nước ngoài, thị trường tài chính quốc tế. Một số vấn đề khủng hoảng tài chính quốc tế, đặc biệt ở châu Á, Mỹ và châu Âu</w:t>
      </w:r>
      <w:r>
        <w:rPr>
          <w:rFonts w:ascii="Times New Roman" w:eastAsia="Times New Roman" w:hAnsi="Times New Roman" w:cs="Times New Roman"/>
          <w:sz w:val="26"/>
          <w:szCs w:val="26"/>
        </w:rPr>
        <w:t>.</w:t>
      </w:r>
    </w:p>
    <w:p w:rsidR="008E2EB5" w:rsidRDefault="008E2EB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Đề mục chủ đề</w:t>
      </w:r>
      <w:r w:rsidRPr="00CF088C">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4040">
        <w:rPr>
          <w:rFonts w:ascii="Times New Roman" w:eastAsia="Times New Roman" w:hAnsi="Times New Roman" w:cs="Times New Roman"/>
          <w:sz w:val="26"/>
          <w:szCs w:val="26"/>
        </w:rPr>
        <w:t>Tài chính quốc tế</w:t>
      </w:r>
    </w:p>
    <w:p w:rsidR="008E2EB5" w:rsidRDefault="008E2EB5" w:rsidP="00DA6844">
      <w:pPr>
        <w:pStyle w:val="ListParagraph"/>
        <w:tabs>
          <w:tab w:val="left" w:pos="90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FA4040">
        <w:rPr>
          <w:rFonts w:ascii="Times New Roman" w:eastAsia="Times New Roman" w:hAnsi="Times New Roman" w:cs="Times New Roman"/>
          <w:sz w:val="26"/>
          <w:szCs w:val="26"/>
        </w:rPr>
        <w:t>332.042</w:t>
      </w:r>
      <w:r>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Số kệ:</w:t>
      </w:r>
      <w:r w:rsidR="001401BE">
        <w:rPr>
          <w:rFonts w:ascii="Times New Roman" w:eastAsia="Times New Roman" w:hAnsi="Times New Roman" w:cs="Times New Roman"/>
          <w:b/>
          <w:sz w:val="26"/>
          <w:szCs w:val="26"/>
        </w:rPr>
        <w:t xml:space="preserve"> 6.5</w:t>
      </w:r>
    </w:p>
    <w:p w:rsidR="00B05E15" w:rsidRPr="00742E47" w:rsidRDefault="008E2EB5" w:rsidP="00742E47">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S025342-S025344</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B05E15" w:rsidRPr="00742E47" w:rsidRDefault="00B05E15" w:rsidP="0069758F">
      <w:pPr>
        <w:pStyle w:val="ListParagraph"/>
        <w:tabs>
          <w:tab w:val="left" w:pos="900"/>
          <w:tab w:val="left" w:pos="4140"/>
          <w:tab w:val="left" w:pos="7380"/>
        </w:tabs>
        <w:spacing w:after="120" w:line="360" w:lineRule="auto"/>
        <w:jc w:val="center"/>
        <w:rPr>
          <w:rFonts w:ascii="Times New Roman" w:eastAsia="Times New Roman" w:hAnsi="Times New Roman" w:cs="Times New Roman"/>
          <w:b/>
          <w:sz w:val="40"/>
          <w:szCs w:val="40"/>
          <w:u w:val="single"/>
        </w:rPr>
      </w:pPr>
      <w:r w:rsidRPr="00742E47">
        <w:rPr>
          <w:rFonts w:ascii="Times New Roman" w:eastAsia="Times New Roman" w:hAnsi="Times New Roman" w:cs="Times New Roman"/>
          <w:b/>
          <w:sz w:val="40"/>
          <w:szCs w:val="40"/>
          <w:u w:val="single"/>
        </w:rPr>
        <w:t>PHÁP LUẬT</w:t>
      </w:r>
    </w:p>
    <w:p w:rsidR="00B05E15" w:rsidRPr="00240724" w:rsidRDefault="00B05E15" w:rsidP="00DA6844">
      <w:pPr>
        <w:pStyle w:val="ListParagraph"/>
        <w:numPr>
          <w:ilvl w:val="0"/>
          <w:numId w:val="7"/>
        </w:numPr>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2A2901">
        <w:rPr>
          <w:rFonts w:ascii="Times New Roman" w:eastAsia="Times New Roman" w:hAnsi="Times New Roman" w:cs="Times New Roman"/>
          <w:b/>
          <w:sz w:val="26"/>
          <w:szCs w:val="26"/>
        </w:rPr>
        <w:t>Pháp luật đại cương</w:t>
      </w:r>
      <w:r w:rsidRPr="00240724">
        <w:rPr>
          <w:rFonts w:ascii="Times New Roman" w:eastAsia="Times New Roman" w:hAnsi="Times New Roman" w:cs="Times New Roman"/>
          <w:b/>
          <w:sz w:val="26"/>
          <w:szCs w:val="26"/>
        </w:rPr>
        <w:t xml:space="preserve">/ </w:t>
      </w:r>
      <w:r w:rsidRPr="002A2901">
        <w:rPr>
          <w:rFonts w:ascii="Times New Roman" w:eastAsia="Times New Roman" w:hAnsi="Times New Roman" w:cs="Times New Roman"/>
          <w:sz w:val="26"/>
          <w:szCs w:val="26"/>
        </w:rPr>
        <w:t>Lê Học Lâm</w:t>
      </w:r>
      <w:r w:rsidRPr="0024072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w:t>
      </w:r>
      <w:r w:rsidRPr="00240724">
        <w:rPr>
          <w:rFonts w:ascii="Times New Roman" w:eastAsia="Times New Roman" w:hAnsi="Times New Roman" w:cs="Times New Roman"/>
          <w:sz w:val="26"/>
          <w:szCs w:val="26"/>
        </w:rPr>
        <w:t xml:space="preserve">: </w:t>
      </w:r>
      <w:r w:rsidRPr="002A2901">
        <w:rPr>
          <w:rFonts w:ascii="Times New Roman" w:eastAsia="Times New Roman" w:hAnsi="Times New Roman" w:cs="Times New Roman"/>
          <w:sz w:val="26"/>
          <w:szCs w:val="26"/>
        </w:rPr>
        <w:t>Giao thông vận tải</w:t>
      </w:r>
      <w:r>
        <w:rPr>
          <w:rFonts w:ascii="Times New Roman" w:eastAsia="Times New Roman" w:hAnsi="Times New Roman" w:cs="Times New Roman"/>
          <w:sz w:val="26"/>
          <w:szCs w:val="26"/>
        </w:rPr>
        <w:t>,</w:t>
      </w:r>
      <w:r w:rsidRPr="0024072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2009</w:t>
      </w:r>
      <w:r w:rsidRPr="00240724">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238</w:t>
      </w:r>
      <w:r w:rsidRPr="00240724">
        <w:rPr>
          <w:rFonts w:ascii="Times New Roman" w:eastAsia="Times New Roman" w:hAnsi="Times New Roman" w:cs="Times New Roman"/>
          <w:sz w:val="26"/>
          <w:szCs w:val="26"/>
        </w:rPr>
        <w:t>tr.; 2</w:t>
      </w:r>
      <w:r>
        <w:rPr>
          <w:rFonts w:ascii="Times New Roman" w:eastAsia="Times New Roman" w:hAnsi="Times New Roman" w:cs="Times New Roman"/>
          <w:sz w:val="26"/>
          <w:szCs w:val="26"/>
        </w:rPr>
        <w:t>4</w:t>
      </w:r>
      <w:r w:rsidRPr="00240724">
        <w:rPr>
          <w:rFonts w:ascii="Times New Roman" w:eastAsia="Times New Roman" w:hAnsi="Times New Roman" w:cs="Times New Roman"/>
          <w:sz w:val="26"/>
          <w:szCs w:val="26"/>
        </w:rPr>
        <w:t>cm</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2A2901">
        <w:rPr>
          <w:rFonts w:ascii="Times New Roman" w:eastAsia="Times New Roman" w:hAnsi="Times New Roman" w:cs="Times New Roman"/>
          <w:sz w:val="26"/>
          <w:szCs w:val="26"/>
        </w:rPr>
        <w:t>Trình bày những vấn đề chung về nhà nước và pháp luật. Giới thiệu luật nhà nước, luật hành chính, luật hình sự, luật tố tụng hình sự, luật dân sự, luật tố tụng dân sự, luật đất đai, luật lao động và luật kinh doanh trong hệ thống pháp luật Việt Nam</w:t>
      </w:r>
      <w:r w:rsidRPr="002B5562">
        <w:rPr>
          <w:rFonts w:ascii="Times New Roman" w:eastAsia="Times New Roman" w:hAnsi="Times New Roman" w:cs="Times New Roman"/>
          <w:sz w:val="26"/>
          <w:szCs w:val="26"/>
        </w:rPr>
        <w:t>.</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2A2901">
        <w:rPr>
          <w:rFonts w:ascii="Times New Roman" w:eastAsia="Times New Roman" w:hAnsi="Times New Roman" w:cs="Times New Roman"/>
          <w:sz w:val="26"/>
          <w:szCs w:val="26"/>
        </w:rPr>
        <w:t>Pháp luật-Việt Nam-Giáo trình</w:t>
      </w:r>
      <w:r>
        <w:rPr>
          <w:rFonts w:ascii="Times New Roman" w:eastAsia="Times New Roman" w:hAnsi="Times New Roman" w:cs="Times New Roman"/>
          <w:sz w:val="26"/>
          <w:szCs w:val="26"/>
        </w:rPr>
        <w:t xml:space="preserve">; </w:t>
      </w:r>
      <w:r w:rsidRPr="002A2901">
        <w:rPr>
          <w:rFonts w:ascii="Times New Roman" w:eastAsia="Times New Roman" w:hAnsi="Times New Roman" w:cs="Times New Roman"/>
          <w:sz w:val="26"/>
          <w:szCs w:val="26"/>
        </w:rPr>
        <w:t>Pháp luật đại cương</w:t>
      </w:r>
    </w:p>
    <w:p w:rsidR="00B05E15" w:rsidRPr="007654FE"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2A2901">
        <w:rPr>
          <w:rFonts w:ascii="Times New Roman" w:eastAsia="Times New Roman" w:hAnsi="Times New Roman" w:cs="Times New Roman"/>
          <w:sz w:val="26"/>
          <w:szCs w:val="26"/>
        </w:rPr>
        <w:t>340.1</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lastRenderedPageBreak/>
        <w:t>Số ĐKCB:</w:t>
      </w:r>
      <w:r w:rsidRPr="007654FE">
        <w:t xml:space="preserve"> </w:t>
      </w:r>
      <w:r>
        <w:rPr>
          <w:rFonts w:ascii="Times New Roman" w:eastAsia="Times New Roman" w:hAnsi="Times New Roman" w:cs="Times New Roman"/>
          <w:sz w:val="26"/>
          <w:szCs w:val="26"/>
        </w:rPr>
        <w:t>S025312-S025314</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SL: 0</w:t>
      </w:r>
      <w:r>
        <w:rPr>
          <w:rFonts w:ascii="Times New Roman" w:eastAsia="Times New Roman" w:hAnsi="Times New Roman" w:cs="Times New Roman"/>
          <w:sz w:val="26"/>
          <w:szCs w:val="26"/>
        </w:rPr>
        <w:t>3 cuốn</w:t>
      </w:r>
    </w:p>
    <w:p w:rsidR="00B05E15" w:rsidRPr="00C60176" w:rsidRDefault="00B05E15" w:rsidP="00DA6844">
      <w:pPr>
        <w:tabs>
          <w:tab w:val="left" w:pos="900"/>
          <w:tab w:val="left" w:pos="4140"/>
          <w:tab w:val="left" w:pos="7380"/>
        </w:tabs>
        <w:spacing w:after="120" w:line="360" w:lineRule="auto"/>
        <w:ind w:left="709" w:hanging="283"/>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2. </w:t>
      </w:r>
      <w:r w:rsidRPr="00C60176">
        <w:rPr>
          <w:rFonts w:ascii="Times New Roman" w:eastAsia="Times New Roman" w:hAnsi="Times New Roman" w:cs="Times New Roman"/>
          <w:b/>
          <w:sz w:val="26"/>
          <w:szCs w:val="26"/>
        </w:rPr>
        <w:t xml:space="preserve">Luật kinh tế/ </w:t>
      </w:r>
      <w:r w:rsidRPr="00C60176">
        <w:rPr>
          <w:rFonts w:ascii="Times New Roman" w:eastAsia="Times New Roman" w:hAnsi="Times New Roman" w:cs="Times New Roman"/>
          <w:sz w:val="26"/>
          <w:szCs w:val="26"/>
        </w:rPr>
        <w:t>Nguyễn Việt Khoa.- Tp. Hồ Chí Minh.: Phương Đông, 2010.- 326tr.; 24cm</w:t>
      </w:r>
    </w:p>
    <w:p w:rsidR="00B05E15" w:rsidRPr="00586688"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410B92">
        <w:rPr>
          <w:rFonts w:ascii="Times New Roman" w:eastAsia="Times New Roman" w:hAnsi="Times New Roman" w:cs="Times New Roman"/>
          <w:sz w:val="26"/>
          <w:szCs w:val="26"/>
        </w:rPr>
        <w:t>Nội dung: Chương 1: Những vấn đề chung doanh nghiệp theo luật doanh nghiệp-Chương 2: Địa vị pháp lý của doanh nghiệp theo pháp luật Việt Nam-Chương 3: Giải quyết phá sản doanh nghiệp, hợp tác xã-Chương 4: Pháp luật về hợp đồng trong hoạt động thương mại-Chương 5: Giải quyết tranh chấp thương mại theo pháp luật Việt Nam</w:t>
      </w:r>
      <w:r w:rsidRPr="00586688">
        <w:rPr>
          <w:rFonts w:ascii="Times New Roman" w:eastAsia="Times New Roman" w:hAnsi="Times New Roman" w:cs="Times New Roman"/>
          <w:sz w:val="26"/>
          <w:szCs w:val="26"/>
        </w:rPr>
        <w:t>.</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410B92">
        <w:rPr>
          <w:rFonts w:ascii="Times New Roman" w:eastAsia="Times New Roman" w:hAnsi="Times New Roman" w:cs="Times New Roman"/>
          <w:sz w:val="26"/>
          <w:szCs w:val="26"/>
        </w:rPr>
        <w:t>Luật kinh tế--Việt Nam</w:t>
      </w:r>
      <w:r>
        <w:rPr>
          <w:rFonts w:ascii="Times New Roman" w:eastAsia="Times New Roman" w:hAnsi="Times New Roman" w:cs="Times New Roman"/>
          <w:sz w:val="26"/>
          <w:szCs w:val="26"/>
        </w:rPr>
        <w:t xml:space="preserve">; </w:t>
      </w:r>
      <w:r w:rsidRPr="00410B92">
        <w:rPr>
          <w:rFonts w:ascii="Times New Roman" w:eastAsia="Times New Roman" w:hAnsi="Times New Roman" w:cs="Times New Roman"/>
          <w:sz w:val="26"/>
          <w:szCs w:val="26"/>
        </w:rPr>
        <w:t>Luật kinh tế</w:t>
      </w:r>
    </w:p>
    <w:p w:rsidR="00B05E15" w:rsidRPr="00410B92"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410B92">
        <w:rPr>
          <w:rFonts w:ascii="Times New Roman" w:eastAsia="Times New Roman" w:hAnsi="Times New Roman" w:cs="Times New Roman"/>
          <w:b/>
          <w:sz w:val="26"/>
          <w:szCs w:val="26"/>
        </w:rPr>
        <w:t xml:space="preserve">Ký hiệu môn loại: </w:t>
      </w:r>
      <w:r w:rsidRPr="00410B92">
        <w:rPr>
          <w:rFonts w:ascii="Times New Roman" w:eastAsia="Times New Roman" w:hAnsi="Times New Roman" w:cs="Times New Roman"/>
          <w:sz w:val="26"/>
          <w:szCs w:val="26"/>
        </w:rPr>
        <w:t>343.597</w:t>
      </w:r>
      <w:r w:rsidRPr="00410B92">
        <w:rPr>
          <w:rFonts w:ascii="Times New Roman" w:eastAsia="Times New Roman" w:hAnsi="Times New Roman" w:cs="Times New Roman"/>
          <w:b/>
          <w:sz w:val="26"/>
          <w:szCs w:val="26"/>
        </w:rPr>
        <w:tab/>
      </w:r>
      <w:r w:rsidRPr="00410B92">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B05E15" w:rsidRPr="00C60176"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S025267-S025269</w:t>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p w:rsidR="00B05E15" w:rsidRPr="00C60176" w:rsidRDefault="00B05E15" w:rsidP="00DA6844">
      <w:pPr>
        <w:tabs>
          <w:tab w:val="left" w:pos="900"/>
          <w:tab w:val="left" w:pos="4140"/>
          <w:tab w:val="left" w:pos="7380"/>
        </w:tabs>
        <w:spacing w:after="120" w:line="360" w:lineRule="auto"/>
        <w:ind w:left="709" w:hanging="349"/>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3. </w:t>
      </w:r>
      <w:r w:rsidRPr="00C60176">
        <w:rPr>
          <w:rFonts w:ascii="Times New Roman" w:eastAsia="Times New Roman" w:hAnsi="Times New Roman" w:cs="Times New Roman"/>
          <w:b/>
          <w:sz w:val="26"/>
          <w:szCs w:val="26"/>
        </w:rPr>
        <w:t xml:space="preserve">Luật kinh doanh Việt Nam/ </w:t>
      </w:r>
      <w:r w:rsidRPr="00C60176">
        <w:rPr>
          <w:rFonts w:ascii="Times New Roman" w:eastAsia="Times New Roman" w:hAnsi="Times New Roman" w:cs="Times New Roman"/>
          <w:sz w:val="26"/>
          <w:szCs w:val="26"/>
        </w:rPr>
        <w:t>Nguyễn Quốc Sỹ, Nguyễn Văn Nông.- Tp. Hồ Chí Minh.: Nxb. Tp. Hồ Chí Minh, 2009.- 351tr.; 24cm</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Tóm tắt:</w:t>
      </w:r>
      <w:r>
        <w:rPr>
          <w:rFonts w:ascii="Times New Roman" w:eastAsia="Times New Roman" w:hAnsi="Times New Roman" w:cs="Times New Roman"/>
          <w:b/>
          <w:sz w:val="26"/>
          <w:szCs w:val="26"/>
        </w:rPr>
        <w:t xml:space="preserve"> </w:t>
      </w:r>
      <w:r w:rsidRPr="002A2901">
        <w:rPr>
          <w:rFonts w:ascii="Times New Roman" w:eastAsia="Times New Roman" w:hAnsi="Times New Roman" w:cs="Times New Roman"/>
          <w:sz w:val="26"/>
          <w:szCs w:val="26"/>
        </w:rPr>
        <w:t>Trình bày quy chế đối với các tổ chức kinh doanh, pháp luật về tái cấu trúc, giải thể, phá sản doanh nghiệp, hợp tác xã, hợp đồng kinh doanh và pháp luật về giải quyết tranh chấp kinh doanh thương mại</w:t>
      </w:r>
      <w:r w:rsidRPr="004960C9">
        <w:rPr>
          <w:rFonts w:ascii="Times New Roman" w:eastAsia="Times New Roman" w:hAnsi="Times New Roman" w:cs="Times New Roman"/>
          <w:sz w:val="26"/>
          <w:szCs w:val="26"/>
        </w:rPr>
        <w:t>.</w:t>
      </w:r>
    </w:p>
    <w:p w:rsidR="00B05E15"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CF3447">
        <w:rPr>
          <w:rFonts w:ascii="Times New Roman" w:eastAsia="Times New Roman" w:hAnsi="Times New Roman" w:cs="Times New Roman"/>
          <w:b/>
          <w:sz w:val="26"/>
          <w:szCs w:val="26"/>
        </w:rPr>
        <w:t>Đề mục chủ đề:</w:t>
      </w:r>
      <w:r w:rsidRPr="007654FE">
        <w:t xml:space="preserve"> </w:t>
      </w:r>
      <w:r w:rsidRPr="002A2901">
        <w:rPr>
          <w:rFonts w:ascii="Times New Roman" w:eastAsia="Times New Roman" w:hAnsi="Times New Roman" w:cs="Times New Roman"/>
          <w:sz w:val="26"/>
          <w:szCs w:val="26"/>
        </w:rPr>
        <w:t>Luật kinh doanh--Việt Nam</w:t>
      </w:r>
      <w:r>
        <w:rPr>
          <w:rFonts w:ascii="Times New Roman" w:eastAsia="Times New Roman" w:hAnsi="Times New Roman" w:cs="Times New Roman"/>
          <w:sz w:val="26"/>
          <w:szCs w:val="26"/>
        </w:rPr>
        <w:t xml:space="preserve">; </w:t>
      </w:r>
      <w:r w:rsidRPr="002A2901">
        <w:rPr>
          <w:rFonts w:ascii="Times New Roman" w:eastAsia="Times New Roman" w:hAnsi="Times New Roman" w:cs="Times New Roman"/>
          <w:sz w:val="26"/>
          <w:szCs w:val="26"/>
        </w:rPr>
        <w:t>Luật kinh doanh</w:t>
      </w:r>
    </w:p>
    <w:p w:rsidR="00B05E15" w:rsidRPr="007654FE" w:rsidRDefault="00B05E15" w:rsidP="00DA6844">
      <w:pPr>
        <w:pStyle w:val="ListParagraph"/>
        <w:tabs>
          <w:tab w:val="left" w:pos="900"/>
          <w:tab w:val="left" w:pos="4140"/>
          <w:tab w:val="left" w:pos="7380"/>
        </w:tabs>
        <w:spacing w:after="120" w:line="360" w:lineRule="auto"/>
        <w:jc w:val="both"/>
        <w:rPr>
          <w:rFonts w:ascii="Times New Roman" w:eastAsia="Times New Roman" w:hAnsi="Times New Roman" w:cs="Times New Roman"/>
          <w:b/>
          <w:sz w:val="26"/>
          <w:szCs w:val="26"/>
        </w:rPr>
      </w:pPr>
      <w:r w:rsidRPr="007654FE">
        <w:rPr>
          <w:rFonts w:ascii="Times New Roman" w:eastAsia="Times New Roman" w:hAnsi="Times New Roman" w:cs="Times New Roman"/>
          <w:b/>
          <w:sz w:val="26"/>
          <w:szCs w:val="26"/>
        </w:rPr>
        <w:t>Ký hiệu môn loại:</w:t>
      </w:r>
      <w:r>
        <w:rPr>
          <w:rFonts w:ascii="Times New Roman" w:eastAsia="Times New Roman" w:hAnsi="Times New Roman" w:cs="Times New Roman"/>
          <w:b/>
          <w:sz w:val="26"/>
          <w:szCs w:val="26"/>
        </w:rPr>
        <w:t xml:space="preserve"> </w:t>
      </w:r>
      <w:r w:rsidRPr="002A2901">
        <w:rPr>
          <w:rFonts w:ascii="Times New Roman" w:eastAsia="Times New Roman" w:hAnsi="Times New Roman" w:cs="Times New Roman"/>
          <w:sz w:val="26"/>
          <w:szCs w:val="26"/>
        </w:rPr>
        <w:t>346.597 07</w:t>
      </w:r>
      <w:r w:rsidRPr="007654FE">
        <w:rPr>
          <w:rFonts w:ascii="Times New Roman" w:eastAsia="Times New Roman" w:hAnsi="Times New Roman" w:cs="Times New Roman"/>
          <w:b/>
          <w:sz w:val="26"/>
          <w:szCs w:val="26"/>
        </w:rPr>
        <w:tab/>
      </w:r>
      <w:r w:rsidRPr="007654FE">
        <w:rPr>
          <w:rFonts w:ascii="Times New Roman" w:eastAsia="Times New Roman" w:hAnsi="Times New Roman" w:cs="Times New Roman"/>
          <w:b/>
          <w:sz w:val="26"/>
          <w:szCs w:val="26"/>
        </w:rPr>
        <w:tab/>
        <w:t xml:space="preserve">Số kệ: </w:t>
      </w:r>
      <w:r w:rsidR="00C748AD">
        <w:rPr>
          <w:rFonts w:ascii="Times New Roman" w:eastAsia="Times New Roman" w:hAnsi="Times New Roman" w:cs="Times New Roman"/>
          <w:b/>
          <w:sz w:val="26"/>
          <w:szCs w:val="26"/>
        </w:rPr>
        <w:t>6.4</w:t>
      </w:r>
    </w:p>
    <w:p w:rsidR="00B12865" w:rsidRPr="0069758F" w:rsidRDefault="00B05E15" w:rsidP="0069758F">
      <w:pPr>
        <w:pStyle w:val="ListParagraph"/>
        <w:tabs>
          <w:tab w:val="left" w:pos="900"/>
          <w:tab w:val="left" w:pos="4140"/>
          <w:tab w:val="left" w:pos="7380"/>
        </w:tabs>
        <w:spacing w:after="120" w:line="360" w:lineRule="auto"/>
        <w:jc w:val="both"/>
        <w:rPr>
          <w:rFonts w:ascii="Times New Roman" w:eastAsia="Times New Roman" w:hAnsi="Times New Roman" w:cs="Times New Roman"/>
          <w:sz w:val="26"/>
          <w:szCs w:val="26"/>
        </w:rPr>
      </w:pPr>
      <w:r w:rsidRPr="007654FE">
        <w:rPr>
          <w:rFonts w:ascii="Times New Roman" w:eastAsia="Times New Roman" w:hAnsi="Times New Roman" w:cs="Times New Roman"/>
          <w:b/>
          <w:sz w:val="26"/>
          <w:szCs w:val="26"/>
        </w:rPr>
        <w:t>Số ĐKCB:</w:t>
      </w:r>
      <w:r w:rsidRPr="007654FE">
        <w:t xml:space="preserve"> </w:t>
      </w:r>
      <w:r>
        <w:rPr>
          <w:rFonts w:ascii="Times New Roman" w:eastAsia="Times New Roman" w:hAnsi="Times New Roman" w:cs="Times New Roman"/>
          <w:sz w:val="26"/>
          <w:szCs w:val="26"/>
        </w:rPr>
        <w:t>S025315-S025317</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ab/>
        <w:t xml:space="preserve">SL: </w:t>
      </w:r>
      <w:r>
        <w:rPr>
          <w:rFonts w:ascii="Times New Roman" w:eastAsia="Times New Roman" w:hAnsi="Times New Roman" w:cs="Times New Roman"/>
          <w:sz w:val="26"/>
          <w:szCs w:val="26"/>
        </w:rPr>
        <w:t>03 cuốn</w:t>
      </w:r>
    </w:p>
    <w:sectPr w:rsidR="00B12865" w:rsidRPr="0069758F" w:rsidSect="00D57BFB">
      <w:headerReference w:type="default" r:id="rId9"/>
      <w:footerReference w:type="default" r:id="rId10"/>
      <w:pgSz w:w="12240" w:h="15840" w:code="1"/>
      <w:pgMar w:top="142" w:right="1134" w:bottom="1418"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330" w:rsidRDefault="00856330" w:rsidP="002063AE">
      <w:pPr>
        <w:spacing w:after="0" w:line="240" w:lineRule="auto"/>
      </w:pPr>
      <w:r>
        <w:separator/>
      </w:r>
    </w:p>
  </w:endnote>
  <w:endnote w:type="continuationSeparator" w:id="0">
    <w:p w:rsidR="00856330" w:rsidRDefault="00856330" w:rsidP="00206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153761"/>
      <w:docPartObj>
        <w:docPartGallery w:val="Page Numbers (Bottom of Page)"/>
        <w:docPartUnique/>
      </w:docPartObj>
    </w:sdtPr>
    <w:sdtEndPr>
      <w:rPr>
        <w:noProof/>
      </w:rPr>
    </w:sdtEndPr>
    <w:sdtContent>
      <w:p w:rsidR="00D57BFB" w:rsidRDefault="00D57BFB">
        <w:pPr>
          <w:pStyle w:val="Footer"/>
          <w:jc w:val="center"/>
        </w:pPr>
        <w:r>
          <w:fldChar w:fldCharType="begin"/>
        </w:r>
        <w:r>
          <w:instrText xml:space="preserve"> PAGE   \* MERGEFORMAT </w:instrText>
        </w:r>
        <w:r>
          <w:fldChar w:fldCharType="separate"/>
        </w:r>
        <w:r w:rsidR="005834E0">
          <w:rPr>
            <w:noProof/>
          </w:rPr>
          <w:t>3</w:t>
        </w:r>
        <w:r>
          <w:rPr>
            <w:noProof/>
          </w:rPr>
          <w:fldChar w:fldCharType="end"/>
        </w:r>
      </w:p>
    </w:sdtContent>
  </w:sdt>
  <w:p w:rsidR="00D57BFB" w:rsidRDefault="00D57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330" w:rsidRDefault="00856330" w:rsidP="002063AE">
      <w:pPr>
        <w:spacing w:after="0" w:line="240" w:lineRule="auto"/>
      </w:pPr>
      <w:r>
        <w:separator/>
      </w:r>
    </w:p>
  </w:footnote>
  <w:footnote w:type="continuationSeparator" w:id="0">
    <w:p w:rsidR="00856330" w:rsidRDefault="00856330" w:rsidP="002063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086" w:rsidRDefault="00977086">
    <w:pPr>
      <w:pStyle w:val="Header"/>
    </w:pPr>
  </w:p>
  <w:p w:rsidR="00977086" w:rsidRDefault="00977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25139"/>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FA451F"/>
    <w:multiLevelType w:val="hybridMultilevel"/>
    <w:tmpl w:val="64C2C90C"/>
    <w:lvl w:ilvl="0" w:tplc="D264C2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B51B14"/>
    <w:multiLevelType w:val="hybridMultilevel"/>
    <w:tmpl w:val="05CA68F8"/>
    <w:lvl w:ilvl="0" w:tplc="122EE9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96697F"/>
    <w:multiLevelType w:val="hybridMultilevel"/>
    <w:tmpl w:val="EBD6F8E8"/>
    <w:lvl w:ilvl="0" w:tplc="39C81AEA">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E3D7677"/>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02E6152"/>
    <w:multiLevelType w:val="hybridMultilevel"/>
    <w:tmpl w:val="D2025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DD1F0E"/>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257ED6"/>
    <w:multiLevelType w:val="hybridMultilevel"/>
    <w:tmpl w:val="3F9EE7C2"/>
    <w:lvl w:ilvl="0" w:tplc="7D4EB4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31199B"/>
    <w:multiLevelType w:val="hybridMultilevel"/>
    <w:tmpl w:val="163664BC"/>
    <w:lvl w:ilvl="0" w:tplc="48A68B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3E66F0"/>
    <w:multiLevelType w:val="hybridMultilevel"/>
    <w:tmpl w:val="4EB01202"/>
    <w:lvl w:ilvl="0" w:tplc="08AAAE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9EC70DA"/>
    <w:multiLevelType w:val="hybridMultilevel"/>
    <w:tmpl w:val="8B585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FF4501"/>
    <w:multiLevelType w:val="hybridMultilevel"/>
    <w:tmpl w:val="33222242"/>
    <w:lvl w:ilvl="0" w:tplc="C36460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EAE4A67"/>
    <w:multiLevelType w:val="hybridMultilevel"/>
    <w:tmpl w:val="06C87B72"/>
    <w:lvl w:ilvl="0" w:tplc="02A4B9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60D1A57"/>
    <w:multiLevelType w:val="hybridMultilevel"/>
    <w:tmpl w:val="B2F03E2E"/>
    <w:lvl w:ilvl="0" w:tplc="68D41B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C03381"/>
    <w:multiLevelType w:val="hybridMultilevel"/>
    <w:tmpl w:val="EF88D208"/>
    <w:lvl w:ilvl="0" w:tplc="575E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5"/>
  </w:num>
  <w:num w:numId="5">
    <w:abstractNumId w:val="7"/>
  </w:num>
  <w:num w:numId="6">
    <w:abstractNumId w:val="1"/>
  </w:num>
  <w:num w:numId="7">
    <w:abstractNumId w:val="2"/>
  </w:num>
  <w:num w:numId="8">
    <w:abstractNumId w:val="9"/>
  </w:num>
  <w:num w:numId="9">
    <w:abstractNumId w:val="13"/>
  </w:num>
  <w:num w:numId="10">
    <w:abstractNumId w:val="14"/>
  </w:num>
  <w:num w:numId="11">
    <w:abstractNumId w:val="11"/>
  </w:num>
  <w:num w:numId="12">
    <w:abstractNumId w:val="3"/>
  </w:num>
  <w:num w:numId="13">
    <w:abstractNumId w:val="6"/>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07"/>
    <w:rsid w:val="00000B18"/>
    <w:rsid w:val="00017160"/>
    <w:rsid w:val="00023D9A"/>
    <w:rsid w:val="00030DAD"/>
    <w:rsid w:val="00031183"/>
    <w:rsid w:val="000359FE"/>
    <w:rsid w:val="000423D2"/>
    <w:rsid w:val="0005228C"/>
    <w:rsid w:val="0005669A"/>
    <w:rsid w:val="00064DCC"/>
    <w:rsid w:val="000822C6"/>
    <w:rsid w:val="00095570"/>
    <w:rsid w:val="0009683B"/>
    <w:rsid w:val="000B7883"/>
    <w:rsid w:val="000C3C13"/>
    <w:rsid w:val="000D616E"/>
    <w:rsid w:val="000F122D"/>
    <w:rsid w:val="0012248A"/>
    <w:rsid w:val="00130E48"/>
    <w:rsid w:val="001401BE"/>
    <w:rsid w:val="00152504"/>
    <w:rsid w:val="00164BDE"/>
    <w:rsid w:val="00165D59"/>
    <w:rsid w:val="001724E4"/>
    <w:rsid w:val="001739A7"/>
    <w:rsid w:val="00176273"/>
    <w:rsid w:val="001856D5"/>
    <w:rsid w:val="001869D3"/>
    <w:rsid w:val="00193A61"/>
    <w:rsid w:val="00193C87"/>
    <w:rsid w:val="00194841"/>
    <w:rsid w:val="00197669"/>
    <w:rsid w:val="001A022A"/>
    <w:rsid w:val="001A1283"/>
    <w:rsid w:val="001A4674"/>
    <w:rsid w:val="001B1753"/>
    <w:rsid w:val="001C0554"/>
    <w:rsid w:val="001C29CF"/>
    <w:rsid w:val="001D06FF"/>
    <w:rsid w:val="001D2B01"/>
    <w:rsid w:val="001D36CF"/>
    <w:rsid w:val="001E08D7"/>
    <w:rsid w:val="001E3974"/>
    <w:rsid w:val="001E3ED3"/>
    <w:rsid w:val="001E7073"/>
    <w:rsid w:val="00201977"/>
    <w:rsid w:val="002063AE"/>
    <w:rsid w:val="00206865"/>
    <w:rsid w:val="00222CDE"/>
    <w:rsid w:val="0023045D"/>
    <w:rsid w:val="002377DC"/>
    <w:rsid w:val="00240724"/>
    <w:rsid w:val="00245543"/>
    <w:rsid w:val="00247855"/>
    <w:rsid w:val="00275909"/>
    <w:rsid w:val="002809DF"/>
    <w:rsid w:val="00283CF0"/>
    <w:rsid w:val="0028772C"/>
    <w:rsid w:val="00291F9B"/>
    <w:rsid w:val="002A2901"/>
    <w:rsid w:val="002A4733"/>
    <w:rsid w:val="002B32D5"/>
    <w:rsid w:val="002B5562"/>
    <w:rsid w:val="002C3A6C"/>
    <w:rsid w:val="002C41CE"/>
    <w:rsid w:val="002C5752"/>
    <w:rsid w:val="002D564E"/>
    <w:rsid w:val="002D5D0D"/>
    <w:rsid w:val="002E4742"/>
    <w:rsid w:val="00302808"/>
    <w:rsid w:val="00331E41"/>
    <w:rsid w:val="00336BCA"/>
    <w:rsid w:val="0034786F"/>
    <w:rsid w:val="00352148"/>
    <w:rsid w:val="0036039D"/>
    <w:rsid w:val="0037099C"/>
    <w:rsid w:val="00371C2C"/>
    <w:rsid w:val="003768E4"/>
    <w:rsid w:val="003A417D"/>
    <w:rsid w:val="003A7D15"/>
    <w:rsid w:val="003C1E75"/>
    <w:rsid w:val="003C6208"/>
    <w:rsid w:val="003C7DEA"/>
    <w:rsid w:val="003D2704"/>
    <w:rsid w:val="003F0A64"/>
    <w:rsid w:val="0040697F"/>
    <w:rsid w:val="0041040A"/>
    <w:rsid w:val="00410B92"/>
    <w:rsid w:val="0041297F"/>
    <w:rsid w:val="004233E8"/>
    <w:rsid w:val="00435CFA"/>
    <w:rsid w:val="004407BB"/>
    <w:rsid w:val="00442FE9"/>
    <w:rsid w:val="004433C5"/>
    <w:rsid w:val="004463BC"/>
    <w:rsid w:val="00446608"/>
    <w:rsid w:val="00464181"/>
    <w:rsid w:val="004719D2"/>
    <w:rsid w:val="00472868"/>
    <w:rsid w:val="00473522"/>
    <w:rsid w:val="0047649E"/>
    <w:rsid w:val="00477CAD"/>
    <w:rsid w:val="00481F91"/>
    <w:rsid w:val="004831FC"/>
    <w:rsid w:val="004960C9"/>
    <w:rsid w:val="004A5C74"/>
    <w:rsid w:val="004A6B53"/>
    <w:rsid w:val="004B59F7"/>
    <w:rsid w:val="004B650A"/>
    <w:rsid w:val="004B6829"/>
    <w:rsid w:val="004C1F07"/>
    <w:rsid w:val="004D000E"/>
    <w:rsid w:val="004D025A"/>
    <w:rsid w:val="004D27AC"/>
    <w:rsid w:val="004D4857"/>
    <w:rsid w:val="004E0C25"/>
    <w:rsid w:val="004F2759"/>
    <w:rsid w:val="00512EDF"/>
    <w:rsid w:val="005235BE"/>
    <w:rsid w:val="0052748F"/>
    <w:rsid w:val="00533DDF"/>
    <w:rsid w:val="005402C6"/>
    <w:rsid w:val="005407CA"/>
    <w:rsid w:val="00543107"/>
    <w:rsid w:val="00555CD7"/>
    <w:rsid w:val="00556DF9"/>
    <w:rsid w:val="005611F1"/>
    <w:rsid w:val="00582114"/>
    <w:rsid w:val="005834E0"/>
    <w:rsid w:val="00583C7D"/>
    <w:rsid w:val="00586688"/>
    <w:rsid w:val="00596A95"/>
    <w:rsid w:val="005A0677"/>
    <w:rsid w:val="005A7EAB"/>
    <w:rsid w:val="005D07E3"/>
    <w:rsid w:val="005D61CE"/>
    <w:rsid w:val="005E02DE"/>
    <w:rsid w:val="0060249D"/>
    <w:rsid w:val="00612C63"/>
    <w:rsid w:val="006159FF"/>
    <w:rsid w:val="00643FB5"/>
    <w:rsid w:val="00652EE6"/>
    <w:rsid w:val="006641C1"/>
    <w:rsid w:val="00671A88"/>
    <w:rsid w:val="00671BC9"/>
    <w:rsid w:val="00672E33"/>
    <w:rsid w:val="0069758F"/>
    <w:rsid w:val="006A0CC3"/>
    <w:rsid w:val="006A299E"/>
    <w:rsid w:val="006A47F4"/>
    <w:rsid w:val="006B5AE8"/>
    <w:rsid w:val="006C3B67"/>
    <w:rsid w:val="006C7949"/>
    <w:rsid w:val="006D4274"/>
    <w:rsid w:val="006F2EFA"/>
    <w:rsid w:val="006F73DE"/>
    <w:rsid w:val="0071190E"/>
    <w:rsid w:val="0071564B"/>
    <w:rsid w:val="007227E9"/>
    <w:rsid w:val="00727DB5"/>
    <w:rsid w:val="00742E47"/>
    <w:rsid w:val="00750575"/>
    <w:rsid w:val="00752190"/>
    <w:rsid w:val="007561D0"/>
    <w:rsid w:val="007654FE"/>
    <w:rsid w:val="007675A8"/>
    <w:rsid w:val="00767FAA"/>
    <w:rsid w:val="00782C75"/>
    <w:rsid w:val="00783DD1"/>
    <w:rsid w:val="007947D1"/>
    <w:rsid w:val="007A299D"/>
    <w:rsid w:val="007A3DF3"/>
    <w:rsid w:val="007B2968"/>
    <w:rsid w:val="007B444C"/>
    <w:rsid w:val="007C1DCA"/>
    <w:rsid w:val="007C4468"/>
    <w:rsid w:val="007C4C01"/>
    <w:rsid w:val="007C4C2F"/>
    <w:rsid w:val="007C5241"/>
    <w:rsid w:val="007D5169"/>
    <w:rsid w:val="007D719A"/>
    <w:rsid w:val="007E7236"/>
    <w:rsid w:val="007F2D94"/>
    <w:rsid w:val="007F62CC"/>
    <w:rsid w:val="00800E14"/>
    <w:rsid w:val="008037D0"/>
    <w:rsid w:val="00806E27"/>
    <w:rsid w:val="008264AB"/>
    <w:rsid w:val="0083244C"/>
    <w:rsid w:val="00847349"/>
    <w:rsid w:val="0085226D"/>
    <w:rsid w:val="008523EB"/>
    <w:rsid w:val="00856330"/>
    <w:rsid w:val="008823C2"/>
    <w:rsid w:val="0088283E"/>
    <w:rsid w:val="00893519"/>
    <w:rsid w:val="008950E8"/>
    <w:rsid w:val="0089740E"/>
    <w:rsid w:val="008B4875"/>
    <w:rsid w:val="008C0767"/>
    <w:rsid w:val="008C2774"/>
    <w:rsid w:val="008D0C02"/>
    <w:rsid w:val="008D3A6C"/>
    <w:rsid w:val="008D6AAC"/>
    <w:rsid w:val="008E2EB5"/>
    <w:rsid w:val="008F2968"/>
    <w:rsid w:val="008F552D"/>
    <w:rsid w:val="00901B82"/>
    <w:rsid w:val="00906E6C"/>
    <w:rsid w:val="0090718B"/>
    <w:rsid w:val="00907662"/>
    <w:rsid w:val="00922062"/>
    <w:rsid w:val="009270D3"/>
    <w:rsid w:val="0093649B"/>
    <w:rsid w:val="00941A25"/>
    <w:rsid w:val="00946B3B"/>
    <w:rsid w:val="00966860"/>
    <w:rsid w:val="00977086"/>
    <w:rsid w:val="009812F8"/>
    <w:rsid w:val="0098356C"/>
    <w:rsid w:val="009C7682"/>
    <w:rsid w:val="009C7786"/>
    <w:rsid w:val="009C7CC6"/>
    <w:rsid w:val="009E7711"/>
    <w:rsid w:val="009F1536"/>
    <w:rsid w:val="009F1562"/>
    <w:rsid w:val="009F70C9"/>
    <w:rsid w:val="00A04D78"/>
    <w:rsid w:val="00A07349"/>
    <w:rsid w:val="00A13F60"/>
    <w:rsid w:val="00A438BB"/>
    <w:rsid w:val="00A52147"/>
    <w:rsid w:val="00A565C9"/>
    <w:rsid w:val="00A61F0D"/>
    <w:rsid w:val="00A672E9"/>
    <w:rsid w:val="00AB1114"/>
    <w:rsid w:val="00AB7EF2"/>
    <w:rsid w:val="00AC084C"/>
    <w:rsid w:val="00AC3781"/>
    <w:rsid w:val="00AD1038"/>
    <w:rsid w:val="00AD7853"/>
    <w:rsid w:val="00AE30ED"/>
    <w:rsid w:val="00AF220B"/>
    <w:rsid w:val="00AF2DAD"/>
    <w:rsid w:val="00AF527B"/>
    <w:rsid w:val="00AF7800"/>
    <w:rsid w:val="00B024DC"/>
    <w:rsid w:val="00B05E15"/>
    <w:rsid w:val="00B12364"/>
    <w:rsid w:val="00B12865"/>
    <w:rsid w:val="00B33694"/>
    <w:rsid w:val="00B416B4"/>
    <w:rsid w:val="00B432F8"/>
    <w:rsid w:val="00B4730C"/>
    <w:rsid w:val="00B816D8"/>
    <w:rsid w:val="00B948A9"/>
    <w:rsid w:val="00BA1279"/>
    <w:rsid w:val="00BB4615"/>
    <w:rsid w:val="00BC4618"/>
    <w:rsid w:val="00BD364E"/>
    <w:rsid w:val="00BD3EF4"/>
    <w:rsid w:val="00BE21C1"/>
    <w:rsid w:val="00BE394E"/>
    <w:rsid w:val="00BE426C"/>
    <w:rsid w:val="00BE55D5"/>
    <w:rsid w:val="00BE6657"/>
    <w:rsid w:val="00BF576C"/>
    <w:rsid w:val="00BF7FCA"/>
    <w:rsid w:val="00C1224A"/>
    <w:rsid w:val="00C170E1"/>
    <w:rsid w:val="00C50708"/>
    <w:rsid w:val="00C56E99"/>
    <w:rsid w:val="00C578B8"/>
    <w:rsid w:val="00C60176"/>
    <w:rsid w:val="00C748AD"/>
    <w:rsid w:val="00C77D99"/>
    <w:rsid w:val="00C91F52"/>
    <w:rsid w:val="00CB258F"/>
    <w:rsid w:val="00CD5EC0"/>
    <w:rsid w:val="00CD7193"/>
    <w:rsid w:val="00CF088C"/>
    <w:rsid w:val="00CF3447"/>
    <w:rsid w:val="00D10CFE"/>
    <w:rsid w:val="00D1400A"/>
    <w:rsid w:val="00D158D0"/>
    <w:rsid w:val="00D21AC5"/>
    <w:rsid w:val="00D3578B"/>
    <w:rsid w:val="00D467CD"/>
    <w:rsid w:val="00D5078F"/>
    <w:rsid w:val="00D57BFB"/>
    <w:rsid w:val="00D65086"/>
    <w:rsid w:val="00D75101"/>
    <w:rsid w:val="00D972EA"/>
    <w:rsid w:val="00DA5755"/>
    <w:rsid w:val="00DA6844"/>
    <w:rsid w:val="00DB396E"/>
    <w:rsid w:val="00DB7C83"/>
    <w:rsid w:val="00DC7AE7"/>
    <w:rsid w:val="00DD29BE"/>
    <w:rsid w:val="00DD4E6F"/>
    <w:rsid w:val="00DF029C"/>
    <w:rsid w:val="00E011EC"/>
    <w:rsid w:val="00E07C1F"/>
    <w:rsid w:val="00E30CE6"/>
    <w:rsid w:val="00E4594F"/>
    <w:rsid w:val="00E501E8"/>
    <w:rsid w:val="00E53D86"/>
    <w:rsid w:val="00E836FC"/>
    <w:rsid w:val="00E90B07"/>
    <w:rsid w:val="00E913C3"/>
    <w:rsid w:val="00E965FA"/>
    <w:rsid w:val="00EA6538"/>
    <w:rsid w:val="00EB1A33"/>
    <w:rsid w:val="00EC52DC"/>
    <w:rsid w:val="00EC61E9"/>
    <w:rsid w:val="00ED35F0"/>
    <w:rsid w:val="00EE0D3B"/>
    <w:rsid w:val="00EE3DCC"/>
    <w:rsid w:val="00EE44CB"/>
    <w:rsid w:val="00EE6F30"/>
    <w:rsid w:val="00F04D6F"/>
    <w:rsid w:val="00F102FC"/>
    <w:rsid w:val="00F16D3E"/>
    <w:rsid w:val="00F223D8"/>
    <w:rsid w:val="00F23075"/>
    <w:rsid w:val="00F2594E"/>
    <w:rsid w:val="00F33ED7"/>
    <w:rsid w:val="00F43A8F"/>
    <w:rsid w:val="00F4480B"/>
    <w:rsid w:val="00F46881"/>
    <w:rsid w:val="00F7787C"/>
    <w:rsid w:val="00F83430"/>
    <w:rsid w:val="00F834EA"/>
    <w:rsid w:val="00FA4040"/>
    <w:rsid w:val="00FA495D"/>
    <w:rsid w:val="00FA566A"/>
    <w:rsid w:val="00FA6B3F"/>
    <w:rsid w:val="00FA7C24"/>
    <w:rsid w:val="00FB4196"/>
    <w:rsid w:val="00FC0533"/>
    <w:rsid w:val="00FD3255"/>
    <w:rsid w:val="00FE3310"/>
    <w:rsid w:val="00FE7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F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1F07"/>
    <w:pPr>
      <w:ind w:left="720"/>
      <w:contextualSpacing/>
    </w:pPr>
  </w:style>
  <w:style w:type="paragraph" w:styleId="BalloonText">
    <w:name w:val="Balloon Text"/>
    <w:basedOn w:val="Normal"/>
    <w:link w:val="BalloonTextChar"/>
    <w:uiPriority w:val="99"/>
    <w:semiHidden/>
    <w:unhideWhenUsed/>
    <w:rsid w:val="00471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9D2"/>
    <w:rPr>
      <w:rFonts w:ascii="Tahoma" w:hAnsi="Tahoma" w:cs="Tahoma"/>
      <w:sz w:val="16"/>
      <w:szCs w:val="16"/>
    </w:rPr>
  </w:style>
  <w:style w:type="paragraph" w:styleId="Header">
    <w:name w:val="header"/>
    <w:basedOn w:val="Normal"/>
    <w:link w:val="HeaderChar"/>
    <w:uiPriority w:val="99"/>
    <w:unhideWhenUsed/>
    <w:rsid w:val="00206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3AE"/>
  </w:style>
  <w:style w:type="paragraph" w:styleId="Footer">
    <w:name w:val="footer"/>
    <w:basedOn w:val="Normal"/>
    <w:link w:val="FooterChar"/>
    <w:uiPriority w:val="99"/>
    <w:unhideWhenUsed/>
    <w:rsid w:val="00206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C2688-DA66-438E-894E-B91B4FF9E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Trang-TV</cp:lastModifiedBy>
  <cp:revision>301</cp:revision>
  <cp:lastPrinted>2015-12-21T08:38:00Z</cp:lastPrinted>
  <dcterms:created xsi:type="dcterms:W3CDTF">2015-02-05T03:15:00Z</dcterms:created>
  <dcterms:modified xsi:type="dcterms:W3CDTF">2020-09-28T09:22:00Z</dcterms:modified>
</cp:coreProperties>
</file>